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CD" w:rsidRDefault="00A526CD" w:rsidP="00A526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мая 2017 г. N 563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И ОБ ОСНОВАНИЯХ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ЗАКЛЮЧЕНИЯ КОНТРАКТОВ, ПРЕДМЕТОМ КОТОРЫХ ЯВЛЯЕТСЯ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ОДНОВРЕМЕННО ВЫПОЛНЕНИЕ РАБОТ ПО ПРОЕКТИРОВАНИЮ,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СТРОИТЕЛЬСТВУ И ВВОДУ В ЭКСПЛУАТАЦИЮ ОБЪЕКТОВ КАПИТАЛЬНОГО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СТРОИТЕЛЬСТВА, И О ВНЕСЕНИИ ИЗМЕНЕНИЙ В НЕКОТОРЫЕ АКТЫ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ПРАВИТЕЛЬСТВА РОССИЙСКОЙ ФЕДЕРАЦИИ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52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РФ от 31.12.2019 N 1948,</w:t>
            </w:r>
          </w:p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01.12.2021 N 2151, от 01.03.2022 N 278, от 09.12.2022 N 2272,</w:t>
            </w:r>
          </w:p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15.03.2023 N 399, от 30.05.2024 N 702)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частью 16.1 статьи 34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Правила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Положение о проведении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изменения, которые вносятся в акты Правительства Российской Федерации.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финансирование расходов, связанных с подготовкой обоснования инвестиций, осуществляемых в инвестиционные проекты по созданию объектов капитального строительства федеральной собственности,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соответственно контракт, инвестиционный проект, обоснование инвестиций), и проведением технологического и ценового аудита обоснования инвестиций, осуществляется федеральными органами исполнительной власти, являющимися государственными заказчиками таких объектов, в пределах бюджетных ассигнований федерального бюджета, выделяемых на их текущее содержание. Финансирование расходов, связанных с подготовкой обоснования инвестиций и проведением технологического и ценового аудита обоснования инвестиций в отношении инвестиционных проектов по созданию объектов капитального строительства государственной собственности субъекта Российской Федерации или муниципальной собственности, в отношении которых планируется заключение </w:t>
      </w:r>
      <w:r>
        <w:rPr>
          <w:rFonts w:ascii="Calibri" w:hAnsi="Calibri" w:cs="Calibri"/>
        </w:rPr>
        <w:lastRenderedPageBreak/>
        <w:t>контрактов, осуществляется в порядке, определенном нормативным правовым актом субъекта Российской Федерации или органа местного самоуправления;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обоснования инвестиций и проведение технологического и ценового аудита обоснования инвестиций в целях заключения контракта не требуется в случае, если в отношении инвестиционного проекта проведен публичный технологический и ценовой аудит крупного инвестиционного проекта с государственным участием в порядке, предусмотренном постановлением Правительства Российской Федерации от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3. Министерству строительства и жилищно-коммунального хозяйства Российской Федерации до 1 июля 2017 г. утвердить: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типовую форму заключения технологического и ценового аудита обоснования инвестиций и требования к оформлению такого заключения;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ведения реестра выданных заключений технологического и ценового аудита обоснования инвестиций и предоставления содержащейся в реестре информации в отношении инвестиционных проектов, технологический и ценовой аудит обоснования инвестиций которых проводится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форму отзыва в отношении обоснования инвестиций, представляемого в ходе его публичного обсуждения, а также требования к формату отзыва и порядку его представления;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типовую форму задания на проектирование объекта капитального строительства и требования к его подготовке.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постановление вступает в силу с 1 июля 2017 г., за исключением пункта 3 настоящего постановления, который вступает в силу со дня официального опубликования настоящего постановления.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мая 2017 г. N 563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5"/>
      <w:bookmarkEnd w:id="2"/>
      <w:r>
        <w:rPr>
          <w:rFonts w:ascii="Calibri" w:hAnsi="Calibri" w:cs="Calibri"/>
          <w:b/>
          <w:bCs/>
        </w:rPr>
        <w:t>ПРАВИЛА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ЗАКЛЮЧЕНИЯ КОНТРАКТОВ, ПРЕДМЕТОМ КОТОРЫХ ЯВЛЯЕТСЯ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ОДНОВРЕМЕННО ВЫПОЛНЕНИЕ РАБОТ ПО ПРОЕКТИРОВАНИЮ,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СТРОИТЕЛЬСТВУ И ВВОДУ В ЭКСПЛУАТАЦИЮ ОБЪЕКТОВ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КАПИТАЛЬНОГО СТРОИТЕЛЬСТВА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52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РФ от 31.12.2019 N 1948,</w:t>
            </w:r>
          </w:p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01.12.2021 N 2151, от 09.12.2022 N 2272)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и основания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контракт).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Контракт заключается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наличии следующих оснований: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получено заключение по результатам проведенного в порядке, установленном Правительством Российской Федерации,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57"/>
      <w:bookmarkEnd w:id="3"/>
      <w:r>
        <w:rPr>
          <w:rFonts w:ascii="Calibri" w:hAnsi="Calibri" w:cs="Calibri"/>
        </w:rPr>
        <w:t>б) решение о заключении контракта принято Правительством Российской Федерации или главным распорядителем средств федерального бюджета (по согласованию с субъектом бюджетного планирования, если главный распорядитель средств федерального бюджета не является субъектом бюджетного планирования) - в отношении объектов капитального строительства федеральной собственности, высшим должностным лицом субъекта Российской Федерации - в отношении объектов капитального строительства государственной собственности субъектов Российской Федерации или главой муниципального образования - в отношении объектов капитального строительства муниципальной собственности.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Решение о заключении контракта, предусмотренное подпунктом "б" пункта 2 настоящих Правил, содержит в том числе: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объекта капитального строительства согласно решению о предоставлении бюджетных ассигнований на осуществление капитальных вложений, принятому в отношении такого объекта в установленном порядке (далее - решение об осуществлении капитальных вложений);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заказчика;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мощность объекта капитального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ввода в эксплуатацию объекта капитального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предполагаемую (предельную) стоимость строительства объекта капитального строительства в соответствии с заключением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которая не должна превышать соответствующую стоимость, указанную в решении об осуществлении капитальных вложений. В случае ее превышения необходимо внесение в установленном законодательством Российской Федерации порядке изменений в решение об осуществлении капитальных вложений до принятия решения о заключении контракта, предусмотренного подпунктом "б" пункта 2 настоящих Правил.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и согласование проекта решения о заключении контракта, принимаемого Правительством Российской Федерации или главным распорядителем средств федерального бюджета, осуществляется в порядке, установленном для подготовки и согласования проектов решений об осуществлении капитальных вложений.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Подготовка и согласование проекта решения о заключении контракта, принимаемого высшим должностным лицом субъекта Российской Федерации или главой муниципального образования, осуществляется в порядке, установленном соответственно высшим исполнительным органом субъекта Российской Федерации или местной администрацией муниципального образования.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09.12.2022 N 2272)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Контракт предусматривает следующие условия: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подготовка проектной документации осуществляется в соответствии с заданием на проектирование объекта капитального строительства, утвержденным заказчиком до заключения контракта и являющимся неотъемлемой частью извещения об осуществлении закупки, документации о закупке (в случае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закупке);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01.12.2021 N 2151)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порядок выполнения работ по контракту предусматривает наличие отдельного этапа, в рамках которого осуществляется архитектурно-строительное проектирование и выполнение инженерных изысканий, оплата которых производится после получения положительного заключения государственной экспертизы проектной документации о достоверности определения сметной стоимости строительства объектов капитального строительства в случаях, установленных частью 2 статьи 8.3 Градостроительного кодекса Российской Федерации, и результатов инженерных изысканий, выполненных для подготовки такой проектной документации;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31.12.2019 N 1948)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сметная стоимость строительства, включая затраты на проектно-изыскательские работы (в ценах соответствующих лет), с учетом распределения объемов работ в пределах срока исполнения контракта по годам в соответствии с подготовленной проектной документацией не превышает цены контракта, установленной с использованием конкурентных способов определения поставщиков (подрядчиков, исполнителей), или цены контракта, заключаемого с единственным поставщиком (подрядчиком, исполнителем);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контракте указываются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исполнителем), а также установленные заказчиком в извещении об осуществлении закупки, документации о закупке (в случае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 максимальное значение цены контракта и следующая формула цены контракта: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01.12.2021 N 2151)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3"/>
          <w:lang w:eastAsia="ru-RU"/>
        </w:rPr>
        <w:drawing>
          <wp:inline distT="0" distB="0" distL="0" distR="0">
            <wp:extent cx="1327785" cy="437515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79"/>
      <w:bookmarkEnd w:id="4"/>
      <w:r>
        <w:rPr>
          <w:rFonts w:ascii="Calibri" w:hAnsi="Calibri" w:cs="Calibri"/>
        </w:rPr>
        <w:t>С - сметная стоимость строительства (в ценах соответствующих лет) с учетом распределения объемов работ в пределах срока исполнения контракта по годам в соответствии с проектной документацией, получившей положительное заключение государственной экспертизы проектной документации о достоверности определения сметной стоимости строительства объектов капитального строительства в случаях, установленных части 2 статьи 8 Градостроительного кодекса Российской Федерации;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31.12.2019 N 1948)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81"/>
      <w:bookmarkEnd w:id="5"/>
      <w:r>
        <w:rPr>
          <w:rFonts w:ascii="Calibri" w:hAnsi="Calibri" w:cs="Calibri"/>
        </w:rPr>
        <w:lastRenderedPageBreak/>
        <w:t>Цкк -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 - переменная, значение которой устанавливается равным сметной стоимости строительства, указанной в абзаце четвертом настоящего подпункта (С), в случае если сметная стоимость строительства, указанная в проектной документации при представлении ее для проведения проверки достоверности определения сметной стоимости строительства, меньше или равна сметной стоимости строительства, установленной по результатам проведения проверки достоверности определения сметной стоимости строительства, и равным цене контракта, указанной в абзаце пятом настоящего подпункта (Цкк), в случае если сметная стоимость строительства, указанная в такой документации, больше сметной стоимости строительства, установленной по результатам проведения проверки достоверности определения сметной стоимости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подрядчик не вправе требовать увеличения цены контракта, а заказчик ее уменьшения, в том числе в случае,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Начальная (максимальная) цена контракта или цена контракта, заключаемого с единственным поставщиком (подрядчиком, исполнителем), определяется и обосновывается посредством применения методов,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после получения заключения по результатам проведенного в порядке, установленном Правительством Российской Федерации, технологического и ценового аудита соответствующего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мая 2017 г. N 563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95"/>
      <w:bookmarkEnd w:id="6"/>
      <w:r>
        <w:rPr>
          <w:rFonts w:ascii="Calibri" w:hAnsi="Calibri" w:cs="Calibri"/>
          <w:b/>
          <w:bCs/>
        </w:rPr>
        <w:t>ПОЛОЖЕНИЕ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ПРОВЕДЕНИИ ТЕХНОЛОГИЧЕСКОГО И ЦЕНОВОГО АУДИТА ОБОСНОВАНИЯ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ИНВЕСТИЦИЙ, ОСУЩЕСТВЛЯЕМЫХ В ИНВЕСТИЦИОННЫЕ ПРОЕКТЫ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СОЗДАНИЮ ОБЪЕКТОВ КАПИТАЛЬНОГО СТРОИТЕЛЬСТВА,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ОТНОШЕНИИ КОТОРЫХ ПЛАНИРУЕТСЯ ЗАКЛЮЧЕНИЕ КОНТРАКТОВ,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ПРЕДМЕТОМ КОТОРЫХ ЯВЛЯЕТСЯ ОДНОВРЕМЕННО ВЫПОЛНЕНИЕ РАБОТ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ПРОЕКТИРОВАНИЮ, СТРОИТЕЛЬСТВУ И ВВОДУ В ЭКСПЛУАТАЦИЮ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ОБЪЕКТОВ КАПИТАЛЬНОГО СТРОИТЕЛЬСТВА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52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РФ от 31.12.2019 N 1948,</w:t>
            </w:r>
          </w:p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01.03.2022 N 278, от 09.12.2022 N 2272)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 Общие положения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Настоящее Положение устанавливает порядок проведения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обоснование инвестиций),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объект капитального строительства, инвестиционный проект).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Обоснование инвестиций представляет собой документацию, включающую в себя в том числе проект задания на проектирование объекта капитального строительства и содержащую описание инвестиционного проекта, включая основные характеристики, сроки и этапы строительства и место размещения объекта капитального строительства, основные (принципиальные) архитектурно-художественные, технологические, конструктивные и объемно-планировочные, инженерно-технические и иные решения по созданию объекта капитального строительства, сведения об основном технологическом оборудовании с учетом требований современных технологий производства, соответствия указанных решений современному уровню развития техники и технологий, современным строительным материалам и оборудованию, применяемым в строительстве, а также предполагаемую (предельную) стоимость объекта капитального строительства, положения о возможности (невозможности) использования типовой проектной документации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01.03.2022 N 278)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Технологический и ценовой аудит обоснования инвестиций в отношении соответствующих инвестиционных проектов проводится федеральными органами исполнительной власти, исполнительными органами субъектов Российской Федерации или подведомственными им государственными (бюджетными или автономными) учреждениями, к полномочиям которых отнесено проведение государственной экспертизы, включающей проверку достоверности определения сметной стоимости строительства объектов капитального строительства в случаях, установленных частью 2 статьи 8.3 Градостроительного кодекса Российской Федерации, Государственной корпорацией по атомной энергии "Росатом" (далее - экспертные организации).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Правительства РФ от 31.12.2019 N 1948, от 09.12.2022 N 2272)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составу и содержанию обоснования инвестиций приведены в приложении.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 Представление документов для проведения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технологического и ценового аудита обоснования инвестиций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19"/>
      <w:bookmarkEnd w:id="7"/>
      <w:r>
        <w:rPr>
          <w:rFonts w:ascii="Calibri" w:hAnsi="Calibri" w:cs="Calibri"/>
        </w:rPr>
        <w:t>4. Для проведения технологического и ценового аудита обоснования инвестиций застройщик (технический заказчик) объекта капитального строительства или лицо, действующее от его имени (далее - заявитель), представляет в экспертную организацию следующие документы: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заявление о проведении технологического и ценового аудита обоснования инвестиций, в котором указываются: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заявителе (фамилия, имя, отчество (при наличии), реквизиты документа, удостоверяющего личность, почтовый адрес места жительства застройщика (технического заказчика) - физического лица, полное наименование, место нахождения застройщика (технического заказчика) - юридического лица, а в случае, если застройщик (технический заказчик) и заявитель не одно и то же лицо, - указанные сведения также в отношении заявителя);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сведения о лицах, осуществивших подготовку обоснования инвестиций (фамилия, имя, отчество (при наличии), реквизиты документа, удостоверяющего личность, почтовый адрес места жительства индивидуального предпринимателя, полное наименование, место нахождения юридического лица);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объекте капитального строительства (наименование, почтовый (строительный) адрес объекта капитального строительства и основные технико-экономические показатели объекта капитального строительства (площадь, объем, протяженность, количество этажей, производственная мощность и другие показатели);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обоснование инвестиций, согласованное руководителем главного распорядителя средств федерального бюджета в отношении инвестиционного проекта по созданию объекта капитального строительства федеральной собственности, руководителем главного распорядителя средств бюджета субъекта Российской Федерации в отношении инвестиционного проекта по созданию объекта капитального строительства государственной собственности субъекта Российской Федерации или главного распорядителя средств местного бюджета в отношении инвестиционного проекта по созданию объекта капитального строительства муниципальной собственности.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8" w:name="Par125"/>
      <w:bookmarkEnd w:id="8"/>
      <w:r>
        <w:rPr>
          <w:rFonts w:ascii="Calibri" w:hAnsi="Calibri" w:cs="Calibri"/>
        </w:rPr>
        <w:t>5. Документы в целях проведения технологического и ценового аудита обоснования инвестиций представляются в форме электронных документов, а при наличии в документах сведений, доступ к которым ограничен в соответствии с законодательством Российской Федерации, - на бумажном носителе.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представлении документов в целях технологического и ценового аудита обоснования инвестиций в форме электронных документов соблюдаются следующие условия: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электронные документы подписываются лицами, обладающими полномочиями на их подписание в соответствии с законодательством Российской Федерации, с использованием усиленной квалифицированной электронной подписи, предусмотренной Федеральным законом "Об электронной подписи";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формат электронных документов должен соответствовать требованиям к электронным документам, представляемым для проведения государственной экспертизы проектной документации и (или) результатов инженерных изысканий, утвержденным Министерством строительства и жилищно-коммунального хозяйства Российской Федерации.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представления документов на бумажном носителе их формат определяется договором о проведении технологического и ценового аудита обоснования инвестиций (далее - договор). При этом отдельные документы представляются также в форме электронных документов, если это допускается в соответствии с законодательством Российской Федерации.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Экспертная организация в течение 3 рабочих дней с даты получения представленных документов проводит проверку их комплектности и направляет заявителю проект договора, подписанный руководителем экспертной организации (уполномоченным им лицом), либо уведомление о том, что документы не подлежат рассмотрению, с указанием оснований, предусмотренных пунктом 7 настоящего Положения. При этом к уведомлению прилагаются документы, представленные на бумажном носителе, за исключением заявления о проведении технологического и ценового аудита обоснования инвестиций. Документы, представленные в форме электронных документов, не возвращаются и подлежат хранению в экспертной организации не менее 3 месяцев.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9" w:name="Par131"/>
      <w:bookmarkEnd w:id="9"/>
      <w:r>
        <w:rPr>
          <w:rFonts w:ascii="Calibri" w:hAnsi="Calibri" w:cs="Calibri"/>
        </w:rPr>
        <w:t>7. Документы, представленные в целях проведения технологического и ценового аудита обоснования инвестиций, не подлежат рассмотрению по существу по следующим основаниям: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проведение в отношении инвестиционного проекта технологического и ценового аудита обоснования инвестиций осуществляется другой экспертной организацией;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представление не в полном объеме документов, указанных в пункте 4 настоящего Положения или оформленных с нарушением положений, предусмотренных пунктом 5 настоящего Положения;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несоответствие обоснования инвестиций требованиям к составу и содержанию обоснования инвестиций, приведенным в приложении к настоящему Положению.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Договор заключается в соответствии с правилами гражданского законодательства Российской Федерации о договорах возмездного оказания услуг. При этом договор содержит следующие положения: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предмет договора;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срок проведения технологического и ценового аудита обоснования инвестиций и порядок его продления в пределах, предусмотренных пунктом 9 настоящего Положения;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порядок и сроки внесения изменений в обоснование инвестиций в процессе проведения технологического и ценового аудита обоснования инвестиций;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размер платы за проведение технологического и ценового аудита обоснования инвестиций;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порядок выдачи (направления) заключения технологического и ценового аудита обоснования инвестиций на бумажном носителе, а также порядок и сроки возврата заявителю документов, представленных в соответствии с пунктом 5 настоящего Положения на бумажном носителе;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перечень оснований для внесения в договор изменений или его досрочного расторжения;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ответственность сторон за неисполнение и (или) ненадлежащее исполнение обязательств, предусмотренных договором.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0" w:name="Par143"/>
      <w:bookmarkEnd w:id="10"/>
      <w:r>
        <w:rPr>
          <w:rFonts w:ascii="Calibri" w:hAnsi="Calibri" w:cs="Calibri"/>
        </w:rPr>
        <w:t>9. Проведение технологического и ценового аудита обоснования инвестиций осуществляется в предусмотренный договором срок, который не должен превышать 45 календарных дней. При проведении технологического и ценового аудита обоснования инвестиций в отношении инвестиционного проекта по созданию особо опасных, технически сложных и уникальных объектов капитального строительства такой срок не должен превышать 60 календарных дней.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Указанный срок может быть продлен по инициативе заявителя не более чем на 15 календарных дней.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проведения технологического и ценового аудита обоснования инвестиций включает срок проведения публичного обсуждения обоснования инвестиций, указанный в пункте 18 настоящего Положения.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III. Проведение технологического и ценового аудита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обоснования инвестиций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50"/>
      <w:bookmarkEnd w:id="11"/>
      <w:r>
        <w:rPr>
          <w:rFonts w:ascii="Calibri" w:hAnsi="Calibri" w:cs="Calibri"/>
        </w:rPr>
        <w:t>10. Предметом технологического и ценового аудита обоснования инвестиций является экспертная оценка: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 в целях возможности их реализации при подготовке проектной документации объекта капитального строительства с учетом необходимости соблюдения требований технических регламентов, в том числе санитарно-эпидемиологических, экологических требований, требований государственной </w:t>
      </w:r>
      <w:r>
        <w:rPr>
          <w:rFonts w:ascii="Calibri" w:hAnsi="Calibri" w:cs="Calibri"/>
        </w:rPr>
        <w:lastRenderedPageBreak/>
        <w:t>охраны объектов культурного наследия, требований пожарной, промышленной, ядерной, радиационной и иной безопасности, а также с учетом результатов инженерных изысканий;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оптимальности выбора места размещения объекта капитального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 с учетом основных технико-экономических показателей объекта капитального строительства, современного уровня развития техники и технологий, применяемых в строительстве;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обоснования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укрупненных нормативов цены строительства - с учетом документально подтвержденных сведений об инвестиционных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целесообразности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достаточности исходных данных, предусмотренных проектом задания на проектирование, для разработки проектной документации объекта капитального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оптимальности сроков и этапов строительства объекта капитального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правильности выбора типовой проектной документации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 (если обоснование инвестиций предусматривает использование такой проектной документации), или обоснованности решения о невозможности или нецелесообразности применения типовой проектной документации.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01.03.2022 N 278)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2" w:name="Par160"/>
      <w:bookmarkEnd w:id="12"/>
      <w:r>
        <w:rPr>
          <w:rFonts w:ascii="Calibri" w:hAnsi="Calibri" w:cs="Calibri"/>
        </w:rPr>
        <w:t>11. При проведении технологического и ценового аудита обоснования инвестиций могут быть сделаны выводы о возможности оптимизации выбранных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материалов, сокращения сроков и этапов строительства, стоимости строительства в целом и отдельных его этапов.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 ходе проведения технологического и ценового аудита обоснования инвестиций заявителем может осуществляться внесение изменений в обоснование инвестиций в порядке, установленном договором.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IV. Результат технологического и ценового аудита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обоснования инвестиций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Результатом технологического и ценового аудита обоснования инвестиций является заключение технологического и ценового аудита обоснования инвестиций (далее - заключение), </w:t>
      </w:r>
      <w:r>
        <w:rPr>
          <w:rFonts w:ascii="Calibri" w:hAnsi="Calibri" w:cs="Calibri"/>
        </w:rPr>
        <w:lastRenderedPageBreak/>
        <w:t>содержащее экспертную оценку, предусмотренную пунктом 10 настоящего Положения, а также выводы, указанные в пункте 11 настоящего Положения (при их наличии).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случае представления документов для проведения технологического и ценового аудита обоснования инвестиций в форме электронного документа заключение направляется заявителю в форме электронного документа, в случае представления документов на бумажном носителе - в форме документа на бумажном носителе.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выдачи (направления) заключения на бумажном носителе, а также порядок и срок возврата документов, представленных на бумажном носителе, определяются договором.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предусмотренных договором случаях помимо направления заключения в форме электронного документа также может быть выдано (направлено) заключение на бумажном носителе.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Заключение на бумажном носителе выдается (направляется) в 4 экземплярах.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Типовая форма заключения и требования к его оформлению устанавливаются Министерством строительства и жилищно-коммунального хозяйства Российской Федерации.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Экспертные организации ведут реестр выданных заключений.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ведения реестра выданных заключений и предоставления содержащейся в нем информации устанавливается федеральными органами исполнительной власти, Государственной корпорацией по атомной энергии "Росатом", исполнительными органами субъектов Российской Федерации, которые в соответствии с настоящим Положением осуществляют в отношении соответствующих инвестиционных проектов проведение технологического и ценового аудита обоснования инвестиций.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09.12.2022 N 2272)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Экспертная организация обязана принимать меры по обеспечению сохранности документов, представленных для проведения технологического и ценового аудита обоснования инвестиций и сформированных при его проведении, а также по неразглашению содержащихся в таких документах сведений, доступ к которым ограничен в соответствии с законодательством Российской Федерации.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V. Проведение публичного обсуждения обоснования инвестиций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При проведении технологического и ценового аудита обоснования инвестиций экспертная организация организует публичное обсуждение обоснования инвестиций.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3" w:name="Par180"/>
      <w:bookmarkEnd w:id="13"/>
      <w:r>
        <w:rPr>
          <w:rFonts w:ascii="Calibri" w:hAnsi="Calibri" w:cs="Calibri"/>
        </w:rPr>
        <w:t>18. В день заключения договора экспертная организация размещает на своем официальном сайте в информационно-телекоммуникационной сети "Интернет" обоснование инвестиций, представленное в целях проведения технологического и ценового аудита обоснования инвестиций, для его публичного обсуждения.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публичного обсуждения обоснования инвестиций составляет 15 календарных дней со дня его размещения на официальном сайте экспертной организации в информационно-телекоммуникационной сети "Интернет".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В течение срока публичного обсуждения любое заинтересованное лицо вправе представить в экспертную организацию свой отзыв в отношении обоснования инвестиций.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отзыва в отношении обоснования инвестиций, его формат и порядок представления устанавливаются Министерством строительства и жилищно-коммунального хозяйства Российской Федерации.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20. Все поступившие в течение установленного срока публичного обсуждения отзывы в отношении обоснования инвестиций подлежат приобщению к документам, представленным для проведения технологического и ценового аудита обоснования инвестиций.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проведения публичного обсуждения обоснования инвестиций составляется заключение, в которое включается информация, содержащая сведения об объекте капитального строительства, срок проведения публичного обсуждения, а также сведения о количестве поступивших предложений и замечаний.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Заключение в течение 3 рабочих дней со дня его выдачи заявителю подлежит размещению на официальном сайте экспертной организации в информационно-телекоммуникационной сети "Интернет" на срок не менее чем 15 календарных дней.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Публичное обсуждение обоснования инвестиций не проводится в случае представления для проведения технологического и ценового аудита обоснования инвестиций документов, содержащих сведения, доступ к которым ограничен в соответствии с законодательством Российской Федерации.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VI. Размер платы за проведение технологического и ценового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аудита обоснования инвестиций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За проведение технологического и ценового аудита обоснования инвестиций взимается плата в размере 0,58 процента суммарной стоимости изготовления проектной документации объекта капитального строительства и материалов инженерных изысканий, необходимых для подготовки такой проектной документации, рассчитанной на дату представления документов для проведения технологического и ценового аудита обоснования инвестиций.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размере указанной платы учитывается сумма налога на добавленную стоимость.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проведении технологического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ценового аудита обоснования инвестиций,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осуществляемых в инвестиционные проекты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созданию объектов капитального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строительства, в отношении которых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планируется заключение контрактов,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предметом которых является одновременно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выполнение работ по проектированию,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строительству и вводу в эксплуатацию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объектов капитального строительства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4" w:name="Par211"/>
      <w:bookmarkEnd w:id="14"/>
      <w:r>
        <w:rPr>
          <w:rFonts w:ascii="Calibri" w:hAnsi="Calibri" w:cs="Calibri"/>
          <w:b/>
          <w:bCs/>
        </w:rPr>
        <w:t>ТРЕБОВАНИЯ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СОСТАВУ И СОДЕРЖАНИЮ ОБОСНОВАНИЯ ИНВЕСТИЦИЙ,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ОСУЩЕСТВЛЯЕМЫХ В ИНВЕСТИЦИОННЫЙ ПРОЕКТ ПО СОЗДАНИЮ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ОБЪЕКТА КАПИТАЛЬНОГО СТРОИТЕЛЬСТВА, В ОТНОШЕНИИ КОТОРОГО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ПЛАНИРУЕТСЯ ЗАКЛЮЧЕНИЕ КОНТРАКТА, ПРЕДМЕТОМ КОТОРОГО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ЯВЛЯЕТСЯ ОДНОВРЕМЕННО ВЫПОЛНЕНИЕ РАБОТ ПО ПРОЕКТИРОВАНИЮ,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СТРОИТЕЛЬСТВУ И ВВОДУ В ЭКСПЛУАТАЦИЮ ОБЪЕКТА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КАПИТАЛЬНОГО СТРОИТЕЛЬСТВА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52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Постановления Правительства РФ от 01.03.2022 N 278)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 Общие положения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инвестиционный проект, обоснование инвестиций), состоит из текстовой и графической частей.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Текстовая часть содержит описание инвестиционного проекта, сведения о создаваемом объекте капитального строительства, описание предлагаемых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пояснения, ссылки на нормативные и (или) технические документы, используемые при подготовке обоснования инвестиций, а также результаты расчетов, обосновывающие принятые решения.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Графическая часть отображает предлагаемые конструктивные, объемно-планировочные и иные решения и выполняется в виде чертежей, схем, планов и других документов в графической форме.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Выполнение и оформление текстовых и графических материалов, входящих в обоснование инвестиций, осуществляется в соответствии с правилами, установленными Министерством строительства и жилищно-коммунального хозяйства Российской Федерации для выполнения и оформления текстовых и графических материалов, входящих в состав проектной документации.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Обоснование инвестиций состоит из следующих разделов: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пояснительная записка;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схема планировочной организации земельного участка;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основные (принципиальные) архитектурно-художественные решения;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основные (принципиальные) технологические решения;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основные (принципиальные) конструктивные и объемно-планировочные решения;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сведения об основном технологическом оборудовании, инженерном оборудовании, о сетях инженерно-технического обеспечения и об инженерно-технических решениях;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проект организации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проект организации работ по сносу или демонтажу существующих объектов капитального строительства (при необходимости);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перечень мероприятий по охране окружающей среды;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перечень мероприятий по обеспечению пожарной безопасности;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перечень мероприятий по обеспечению соблюдения требований энергетической эффективности и оснащенности зданий, строений и сооружений приборами учета используемых энергетических ресурсов;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м) обоснование предполагаемой (предельной) стоимости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проект задания на проектирование.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 Требования к содержанию обоснования инвестиций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Раздел, касающийся пояснительной записки, состоит из текстовой части и содержит: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5" w:name="Par246"/>
      <w:bookmarkEnd w:id="15"/>
      <w:r>
        <w:rPr>
          <w:rFonts w:ascii="Calibri" w:hAnsi="Calibri" w:cs="Calibri"/>
        </w:rPr>
        <w:t>а) исходные данные и условия для подготовки обоснования инвестиций, включая реквизиты следующих документов: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застройщика (технического заказчика) о подготовке обоснования инвестиций;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отчетная документация о выполнении инженерных изысканий;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градостроительный план земельного участка, на котором планируется размещение объекта капитального строительства (земельных участков - в случае если предлагается несколько вариантов размещения объекта капитального строительства), или проект планировки территории и проект межевания территории в случае строительства линейного объекта;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документы, предусмотренные нормативными правовыми актами Российской Федерации;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описание вариантов размещения объекта капитального строительства на одном или нескольких земельных участках, основные критерии и обоснование оптимальности выбора площадки для размещения объекта капитального строительства, в том числе с учетом результатов инженерных изысканий, выполненных для подготовки обоснования инвестиций, экологических, техногенных, логистических рисков и рисков ресурсного обеспечения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 земельных участках, изъятие которых для государственных или муниципальных нужд планируется в целях строительства объекта капитального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сведения о размере средств, требующихся в связи с планируемым изъятием земельных участков для государственных или муниципальных нужд (в случае, если планируется такое изъятие);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сведения о предполагаемых затратах, связанных со сносом зданий и сооружений, переселением людей, переносом сетей инженерно-технического обеспечения, которые рассчитываются при необходимости проведения работ, указанных в пункте 16 настоящего документа;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технико-экономические показатели объекта капитального строительства, в том числе данные о проектной мощности, значимости объекта капитального строительства для поселений (муниципального образования) и другие данные, характеризующие объект капитального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сведения о функциональном назначении объекта капитального строительства, состав и характеристика производства, номенклатура выпускаемой продукции (работ, услуг);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сведения о потребности объекта капитального строительства в топливе, газе, воде и электрической энергии, а также о возможности предоставления технических условий подключения (технологического присоединения) к сетям инженерно-технического обеспечения;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обоснование выбора типовой проектной документации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которая будет использована при </w:t>
      </w:r>
      <w:r>
        <w:rPr>
          <w:rFonts w:ascii="Calibri" w:hAnsi="Calibri" w:cs="Calibri"/>
        </w:rPr>
        <w:lastRenderedPageBreak/>
        <w:t>проектировании, либо обоснование невозможности (нецелесообразности) использования такой документации в связи с ее отсутствием.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01.03.2022 N 278)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Документы (копии документов, оформленные в установленном порядке), указанные в подпункте "а" пункта 4 настоящего документа, прилагаются к пояснительной записке в полном объеме.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Раздел, касающийся схемы планировочной организации земельного участка, состоит из текстовой и графической частей.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Текстовая часть раздела, касающегося схемы планировочной организации земельного участка, содержит: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краткую характеристику места размещения объекта капитального строительства, описание земельного участка (в том числе сведения о категории земель), обоснование планировочной организации участка, схем транспортных коммуникаций и решений по благоустройству территории;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размеров земельного участка (земельных участков), на котором планируется размещение объекта капитального строительства, если такие размеры не установлены нормами отвода земель для конкретных видов деятельности, или правилами землепользования и застройки, или проектом планировки территории, проектом межевания территории, и информация об оформлении прав на такой земельный участок;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решений по инженерной подготовке территории, в том числе по инженерной защите территории и объектов капитального строительства от последствий опасных геологических процессов, паводковых, поверхностных и грунтовых вод.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рассмотрения более одного варианта размещения объекта капитального строительства текстовая часть подготавливается по каждому варианту отдельно.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Графическая часть раздела, касающегося схемы планировочной организации земельного участка, содержит: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схему планировочной организации земельного участка;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ситуационный план размещения объекта капитального строительства в границах земельного участка.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Раздел, касающийся основных (принципиальных) архитектурно-художественных решений, состоит из текстовой части и содержит: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описание и обоснование внешнего вида объекта капитального строительства и параметров его пространственной, планировочной и функциональной организации, основных (принципиальных) архитектурно-художественных решений с учетом стоимости, соответствия современному уровню техники и технологий и эксплуатационных расходов;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описание основных решений по отделке помещений, в том числе декоративно-художественной и цветовой отделке интерьеров, и обоснование целесообразности использования дорогостоящих строительных материалов, художественных изделий для отделки интерьеров и фасада в случае предполагаемого их использования (в сравнении с аналогичными по назначению объектами капитального строительства).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Раздел, касающийся основных (принципиальных) технологических решений, состоит из текстовой части и содержит: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характеристику принятой технологической схемы производства в целом, данные о трудоемкости изготовления продукции - для объектов производственного назначения;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обоснование потребности в основных видах ресурсов для технологических нужд - для объектов производственного назначения, за исключением линейных объектов;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описание источников поступления сырья и материалов - для объектов производственного назначения;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перечень технологических мероприятий по предотвращению (сокращению) выбросов и сбросов вредных веществ в окружающую среду;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сведения о виде, составе и планируемом объеме отходов производства, подлежащих утилизации и захоронению, с указанием класса опасности отходов - для объектов производственного назначения;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описание и обоснование основных проектных решений, направленных на соблюдение требований технологических регламентов;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объектах, - для объектов производственного назначения.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Раздел, касающийся основных (принципиальных) конструктивных и объемно-планировочных решений, состоит из текстовой и графической частей.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Текстовая часть раздела, касающегося основных (принципиальных) конструктивных и объемно-планировочных решений, содержит: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топографических, инженерно-геологических, гидрогеологических, метеорологических и климатических условиях земельного участка (земельных участков) для размещения объекта капитального строительства, полученные по результатам проведения инженерных изысканий, выполненных для подготовки обоснования инвестиций;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описание и обоснование основных (принципиальных) конструктивных решений (конструктивная схема с указанием материалов несущих и ограждающих конструкций, технические решения, обеспечивающие необходимую прочность, устойчивость, пространственную неизменяемость зданий и сооружений, тип и глубина заложения фундаментов) и объемно-планировочных решений.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Графическая часть раздела, касающегося основных (принципиальных) конструктивных и объемно-планировочных решений, содержит: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поэтажные планы зданий и сооружений;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чертежи характерных разрезов зданий и сооружений;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схемы несущих и ограждающих конструкций.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Раздел, касающийся сведений об основном технологическом оборудовании, инженерном оборудовании, о сетях инженерно-технического обеспечения и об инженерно-технических решениях, состоит из текстовой части и содержит: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обоснование соответствия предлагаемых решений предварительным сведениям о возможности получения технических условий на подключение (технологическое присоединение) объекта капитального строительства к сетям инженерно-технического обеспечения;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расчет потребности объекта капитального строительства в топливе, газе, воде и электрической энергии, состав и основные параметры систем электроснабжения, водоснабжения, водоотведения, газоснабжения, систем отопления, вентиляции и кондиционирования воздуха, тепловых сетей, сетей связи;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об обеспечении объекта капитального строительства инженерной инфраструктурой в объемах, достаточных для реализации инвестиционного проекта;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обоснование выбора инженерно-технических решений и основного технологического оборудования по укрупненной номенклатуре.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Раздел, касающийся проекта организации строительства, состоит из текстовой части и содержит: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характеристику района места расположения объекта капитального строительства и условий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оценку развитости транспортной инфраструктуры;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обоснование потребности в кадрах, основных строительных машинах, механизмах, транспортных средствах, топливе и горюче-смазочных материалах, электрической энергии, паре, воде, временных зданиях и сооружениях, а также обеспечения ими строительства объекта капитального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обоснование размеров и оснащения площадок для складирования материалов, конструкций, оборудования, укрупненных модулей и стендов для их сборки;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обоснование необходимости использования для строительства иных земельных участков, кроме земельного участка, на котором планируется размещение объекта капитального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обоснование организационно-технологической схемы, определяющей последовательность строительства зданий и сооружений, инженерных и транспортных коммуникаций, обеспечивающей соблюдение планируемых сроков завершения строительства (его этапов);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технологическую последовательность работ при строительстве объектов капитального строительства или их отдельных элементов;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описание особенностей проведения работ в условиях действующего предприятия (при необходимости - для объектов производственного назначения), в местах расположения подземных коммуникаций, линий электропередачи и связи и в условиях стесненной городской застройки;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описание основных проектных решений и мероприятий по охране окружающей среды в период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обоснование планируемой продолжительности строительства объекта капитального строительства и его отдельных этапов.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6" w:name="Par305"/>
      <w:bookmarkEnd w:id="16"/>
      <w:r>
        <w:rPr>
          <w:rFonts w:ascii="Calibri" w:hAnsi="Calibri" w:cs="Calibri"/>
        </w:rPr>
        <w:t>16. Раздел, касающийся проекта организации работ по сносу или демонтажу объектов капитального строительства, который подготавливается при необходимости сноса или демонтажа существующих зданий, строений и сооружений (их частей) для планируемого строительства объекта капитального строительства, состоит из текстовой части и содержит: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перечень зданий, строений и сооружений, подлежащих сносу (демонтажу);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перечень мероприятий по выведению из эксплуатации зданий, строений и сооружений.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17. Раздел, касающийся перечня мероприятий по охране окружающей среды, состоит из текстовой части и содержит: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результаты прогнозной оценки воздействия на окружающую среду намечаемой хозяйственной или иной деятельности, связанной с созданием объекта капитального строительства;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перечень мероприятий (виды и объем мероприятий) по предотвращению и (или) снижению возможного негативного воздействия на окружающую среду намечаемой хозяйственной или иной деятельности и рациональному использованию природных ресурсов на период строительства и эксплуатации объекта капитального строительства, включающий в том числе основные мероприятия: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охране атмосферного воздуха;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оборотному водоснабжению - для объектов производственного назначения;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охране и рациональному использованию земельных ресурсов и почв, в том числе мероприятия по рекультивации нарушенных или загрязненных земельных участков и почв;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сбору, использованию, обезвреживанию, транспортировке и размещению опасных отходов;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охране недр - для объектов производственного назначения;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охране объектов растительного и животного мира и среды их обитания (при наличии объектов растительного и животного мира, занесенных в Красную книгу Российской Федерации и красные книги субъектов Российской Федерации, отдельно указываются мероприятия по охране таких объектов);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минимизации возникновения возможных аварийных ситуаций на объекте капитального строительства и последствий их воздействия на экологическую систему региона;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обеспечению рационального использования и охраны водных объектов, а также сохранения водных биологических ресурсов.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Раздел, касающийся перечня мероприятий по обеспечению пожарной безопасности, состоит из текстовой части и содержит: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описание и обоснование выбора основных проектных решений по организации системы обеспечения пожарной безопасности объекта капитального строительства и безопасности людей при возникновении пожара;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перечень основных мероприятий по обеспечению пожарной безопасности (виды и объем мероприятий).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Раздел, касающийся перечня мероприятий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ресурсов, состоит из текстовой части и содержит: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обоснование выбора оптимальных основных (принципиальных) архитектурных, функционально-технологических, конструктивных и инженерно-технических решений и их надлежащей реализации при осуществлении строительства с целью обеспечения соответствия объекта капитального строительства требованиям энергетической эффективности и требованиям его оснащенности приборами учета используемых энергетических ресурсов;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перечень основных мероприятий по обеспечению соблюдения установленных требований энергетической эффективности (виды и объем мероприятий);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 классе энергетической эффективности объекта капитального строительства.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Раздел, касающийся обоснования предполагаемой (предельной) стоимости строительства, состоит из текстовой части и содержит: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обоснование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или обоснование предполагаемой (предельной) стоимости строительства, рассчитанной на основе документально подтвержденных сведений о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обоснование выбора подлежащих применению для расчета предполагаемой (предельной) стоимости строительства объекта капитального строительства укрупненных нормативов цены строительства для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укрупненные расчеты стоимости отдельных видов затрат, не учтенных в ресурсно-технологической модели (использованной для расчета укрупненных нормативов цены строительства), а также затрат на реализацию решений (мероприятий), измененных по сравнению с указанной ресурсно-технологической моделью.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Раздел, касающийся проекта задания на проектирование, содержит согласованный с руководителем главного распорядителя средств федерального бюджета в отношении объекта федеральной собственности, главного распорядителя средств бюджета субъекта Российской Федерации в отношении объекта государственной собственности субъекта Российской Федерации или главного распорядителя средств местного бюджета в отношении объекта муниципальной собственности проект задания на проектирование объекта капитального строительства, подготовленный в соответствии с примерной формой задания на проектирование объекта капитального строительства, утвержденной Министерством строительства и жилищно-коммунального хозяйства Российской Федерации.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мая 2017 г. N 563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7" w:name="Par341"/>
      <w:bookmarkEnd w:id="17"/>
      <w:r>
        <w:rPr>
          <w:rFonts w:ascii="Calibri" w:hAnsi="Calibri" w:cs="Calibri"/>
          <w:b/>
          <w:bCs/>
        </w:rPr>
        <w:t>ИЗМЕНЕНИЯ,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АКТЫ ПРАВИТЕЛЬСТВА РОССИЙСКОЙ ФЕДЕРАЦИИ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52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РФ от 15.03.2023 N 399,</w:t>
            </w:r>
          </w:p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30.05.2024 N 702)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6CD" w:rsidRDefault="00A5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Подпункт "з(1)" пункта 13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2008, N 2, ст. 95; 2012, N 17, ст. 1958; 2015, N 31, ст. 4700; N 50, ст. 7181; 2016, N 48, ст. 6766), дополнить словами "или 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и копия заключения технологического и ценового аудита обоснования инвестиций,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Федерации".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Абзац тринадцатый пункта 31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2013, N 20, ст. 2478; 2016, N 48, ст. 6764), после слов "ценовой аудит" дополнить словами ",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инвестиций".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Положении о выполнении инженерных изысканий для подготовки проектной документации, строительства, реконструкции объектов капитального строительства, утвержденном постановлением Правительства Российской Федерации от 19 января 2006 г. N 20 "Об инженерных изысканиях для подготовки проектной документации, строительства, реконструкции объектов капитального строительства" (Собрание законодательства Российской Федерации, 2006, N 4, ст. 392; 2009, N 18, ст. 2248; 2011, N 7, ст. 979; 2014, N 14, ст. 1627; N 25, ст. 3303):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пункт 1 слова "необходимых для архитектурно-строительного" заменить словами "необходимых для подготовки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архитектурно-строительного";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абзац четвертый пункта 4 после слов "для подготовки" дополнить словами "обоснования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объекта капитального строительства,".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Постановление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(Собрание законодательства Российской Федерации, 2014, N 3, ст. 288; 2016, N 42, ст. 5928) дополнить абзацем следующего содержания: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в порядке и на основаниях, предусмотренных постановлением Правительства Российской Федерации от 12 мая 2017 г. N 563 "О порядке и об основаниях заключения контрактов, предметом </w:t>
      </w:r>
      <w:r>
        <w:rPr>
          <w:rFonts w:ascii="Calibri" w:hAnsi="Calibri" w:cs="Calibri"/>
        </w:rPr>
        <w:lastRenderedPageBreak/>
        <w:t>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Федерации".".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Утратил силу с 1 марта 2024 года. - Постановление Правительства РФ от 15.03.2023 N 399.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Абзац шестой пункта 8 Положения о проведении публичного технологического и ценового аудита крупных инвестиционных проектов с государственным участием, утвержденного постановлением Правительства Российской Федерации от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 (Собрание законодательства Российской Федерации, 2013, N 20, ст. 2478; 2015, N 50, ст. 7181; 2016, N 48, ст. 6764), дополнить словами "или проведен технологический и ценовой аудит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 обязательным".</w:t>
      </w:r>
    </w:p>
    <w:p w:rsidR="00A526CD" w:rsidRDefault="00A526CD" w:rsidP="00A526C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Утратил силу. - Постановление Правительства РФ от 30.05.2024 N 702.</w:t>
      </w: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526CD" w:rsidRDefault="00A526CD" w:rsidP="00A526C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15E4" w:rsidRDefault="009615E4"/>
    <w:sectPr w:rsidR="009615E4" w:rsidSect="006603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00"/>
    <w:rsid w:val="00692D00"/>
    <w:rsid w:val="009615E4"/>
    <w:rsid w:val="00A5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FB539-2E42-49C3-9B3A-24D35EDC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8531</Words>
  <Characters>48633</Characters>
  <Application>Microsoft Office Word</Application>
  <DocSecurity>0</DocSecurity>
  <Lines>405</Lines>
  <Paragraphs>114</Paragraphs>
  <ScaleCrop>false</ScaleCrop>
  <Company/>
  <LinksUpToDate>false</LinksUpToDate>
  <CharactersWithSpaces>57050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2025-01-30T09:16:00Z</dcterms:created>
  <dcterms:modified xsi:type="dcterms:W3CDTF">2025-01-30T09:16:00Z</dcterms:modified>
</cp:coreProperties>
</file>